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58" w:rsidRPr="00F44EDA" w:rsidRDefault="00C87058" w:rsidP="00C87058">
      <w:pPr>
        <w:pStyle w:val="a3"/>
        <w:spacing w:beforeAutospacing="0" w:afterAutospacing="0"/>
        <w:jc w:val="center"/>
        <w:rPr>
          <w:b/>
          <w:sz w:val="24"/>
          <w:szCs w:val="24"/>
          <w:lang w:val="ru-RU"/>
        </w:rPr>
      </w:pPr>
      <w:r w:rsidRPr="00F44EDA">
        <w:rPr>
          <w:b/>
          <w:sz w:val="24"/>
          <w:szCs w:val="24"/>
          <w:lang w:val="ru-RU"/>
        </w:rPr>
        <w:t>Муниципальное общеобразовательное учреждение</w:t>
      </w:r>
      <w:r w:rsidRPr="00F44EDA">
        <w:rPr>
          <w:b/>
          <w:sz w:val="24"/>
          <w:szCs w:val="24"/>
          <w:lang w:val="ru-RU"/>
        </w:rPr>
        <w:br/>
        <w:t>«</w:t>
      </w:r>
      <w:r>
        <w:rPr>
          <w:b/>
          <w:sz w:val="24"/>
          <w:szCs w:val="24"/>
          <w:lang w:val="ru-RU"/>
        </w:rPr>
        <w:t>Образовательный комплекс «Академия» Я</w:t>
      </w:r>
      <w:r w:rsidRPr="00F44EDA">
        <w:rPr>
          <w:b/>
          <w:sz w:val="24"/>
          <w:szCs w:val="24"/>
          <w:lang w:val="ru-RU"/>
        </w:rPr>
        <w:t xml:space="preserve">рославского муниципального </w:t>
      </w:r>
      <w:r>
        <w:rPr>
          <w:b/>
          <w:sz w:val="24"/>
          <w:szCs w:val="24"/>
          <w:lang w:val="ru-RU"/>
        </w:rPr>
        <w:t>округ</w:t>
      </w:r>
      <w:r w:rsidRPr="00F44EDA">
        <w:rPr>
          <w:b/>
          <w:sz w:val="24"/>
          <w:szCs w:val="24"/>
          <w:lang w:val="ru-RU"/>
        </w:rPr>
        <w:t>а</w:t>
      </w:r>
      <w:r w:rsidRPr="00F44EDA">
        <w:rPr>
          <w:b/>
          <w:sz w:val="24"/>
          <w:szCs w:val="24"/>
          <w:lang w:val="ru-RU"/>
        </w:rPr>
        <w:br/>
        <w:t>(МОУ «</w:t>
      </w:r>
      <w:r>
        <w:rPr>
          <w:b/>
          <w:sz w:val="24"/>
          <w:szCs w:val="24"/>
          <w:lang w:val="ru-RU"/>
        </w:rPr>
        <w:t>Образовательный комплекс «Академия» ЯМО</w:t>
      </w:r>
      <w:r w:rsidRPr="00F44EDA">
        <w:rPr>
          <w:b/>
          <w:sz w:val="24"/>
          <w:szCs w:val="24"/>
          <w:lang w:val="ru-RU"/>
        </w:rPr>
        <w:t>)</w:t>
      </w:r>
    </w:p>
    <w:p w:rsidR="00C87058" w:rsidRDefault="002E01D0" w:rsidP="00C87058">
      <w:pPr>
        <w:shd w:val="clear" w:color="auto" w:fill="FFFFFF"/>
        <w:autoSpaceDE w:val="0"/>
        <w:spacing w:before="0" w:beforeAutospacing="0" w:after="0" w:afterAutospacing="0"/>
        <w:jc w:val="right"/>
        <w:rPr>
          <w:sz w:val="24"/>
          <w:szCs w:val="24"/>
          <w:shd w:val="clear" w:color="auto" w:fill="FFFFFF"/>
          <w:lang w:val="ru-RU"/>
        </w:rPr>
      </w:pPr>
      <w:r w:rsidRPr="002E01D0">
        <w:rPr>
          <w:sz w:val="24"/>
          <w:szCs w:val="24"/>
          <w:shd w:val="clear" w:color="auto" w:fill="FFFFFF"/>
          <w:lang w:val="ru-RU"/>
        </w:rPr>
        <w:t xml:space="preserve">                                                       </w:t>
      </w:r>
    </w:p>
    <w:p w:rsidR="00C87058" w:rsidRDefault="00C87058" w:rsidP="00C87058">
      <w:pPr>
        <w:shd w:val="clear" w:color="auto" w:fill="FFFFFF"/>
        <w:autoSpaceDE w:val="0"/>
        <w:spacing w:before="0" w:beforeAutospacing="0" w:after="0" w:afterAutospacing="0"/>
        <w:jc w:val="right"/>
        <w:rPr>
          <w:sz w:val="24"/>
          <w:szCs w:val="24"/>
          <w:shd w:val="clear" w:color="auto" w:fill="FFFFFF"/>
          <w:lang w:val="ru-RU"/>
        </w:rPr>
      </w:pPr>
    </w:p>
    <w:p w:rsidR="00C87058" w:rsidRDefault="00C87058" w:rsidP="00C87058">
      <w:pPr>
        <w:shd w:val="clear" w:color="auto" w:fill="FFFFFF"/>
        <w:autoSpaceDE w:val="0"/>
        <w:spacing w:before="0" w:beforeAutospacing="0" w:after="0" w:afterAutospacing="0"/>
        <w:jc w:val="right"/>
        <w:rPr>
          <w:sz w:val="24"/>
          <w:szCs w:val="24"/>
          <w:shd w:val="clear" w:color="auto" w:fill="FFFFFF"/>
          <w:lang w:val="ru-RU"/>
        </w:rPr>
      </w:pPr>
    </w:p>
    <w:p w:rsidR="002E01D0" w:rsidRPr="002E01D0" w:rsidRDefault="002E01D0" w:rsidP="00C87058">
      <w:pPr>
        <w:shd w:val="clear" w:color="auto" w:fill="FFFFFF"/>
        <w:autoSpaceDE w:val="0"/>
        <w:spacing w:before="0" w:beforeAutospacing="0" w:after="0" w:afterAutospacing="0"/>
        <w:jc w:val="right"/>
        <w:rPr>
          <w:sz w:val="24"/>
          <w:szCs w:val="24"/>
          <w:shd w:val="clear" w:color="auto" w:fill="FFFFFF"/>
          <w:lang w:val="ru-RU"/>
        </w:rPr>
      </w:pPr>
      <w:r w:rsidRPr="002E01D0">
        <w:rPr>
          <w:sz w:val="24"/>
          <w:szCs w:val="24"/>
          <w:shd w:val="clear" w:color="auto" w:fill="FFFFFF"/>
          <w:lang w:val="ru-RU"/>
        </w:rPr>
        <w:t xml:space="preserve">Утверждено </w:t>
      </w:r>
      <w:r w:rsidR="00C87058">
        <w:rPr>
          <w:sz w:val="24"/>
          <w:szCs w:val="24"/>
          <w:shd w:val="clear" w:color="auto" w:fill="FFFFFF"/>
          <w:lang w:val="ru-RU"/>
        </w:rPr>
        <w:t xml:space="preserve"> </w:t>
      </w:r>
      <w:r w:rsidR="009D5ED0">
        <w:rPr>
          <w:sz w:val="24"/>
          <w:szCs w:val="24"/>
          <w:shd w:val="clear" w:color="auto" w:fill="FFFFFF"/>
          <w:lang w:val="ru-RU"/>
        </w:rPr>
        <w:t>приказом № 01-26/</w:t>
      </w:r>
      <w:r w:rsidR="00C87058">
        <w:rPr>
          <w:sz w:val="24"/>
          <w:szCs w:val="24"/>
          <w:shd w:val="clear" w:color="auto" w:fill="FFFFFF"/>
          <w:lang w:val="ru-RU"/>
        </w:rPr>
        <w:t>01</w:t>
      </w:r>
      <w:r w:rsidR="009D5ED0">
        <w:rPr>
          <w:sz w:val="24"/>
          <w:szCs w:val="24"/>
          <w:shd w:val="clear" w:color="auto" w:fill="FFFFFF"/>
          <w:lang w:val="ru-RU"/>
        </w:rPr>
        <w:t xml:space="preserve"> </w:t>
      </w:r>
    </w:p>
    <w:p w:rsidR="002E01D0" w:rsidRPr="002E01D0" w:rsidRDefault="00C87058" w:rsidP="002E01D0">
      <w:pPr>
        <w:shd w:val="clear" w:color="auto" w:fill="FFFFFF"/>
        <w:autoSpaceDE w:val="0"/>
        <w:spacing w:before="0" w:beforeAutospacing="0" w:after="0" w:afterAutospacing="0"/>
        <w:rPr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 xml:space="preserve">                                                                                                          </w:t>
      </w:r>
      <w:r w:rsidR="009D5ED0">
        <w:rPr>
          <w:sz w:val="24"/>
          <w:szCs w:val="24"/>
          <w:shd w:val="clear" w:color="auto" w:fill="FFFFFF"/>
          <w:lang w:val="ru-RU"/>
        </w:rPr>
        <w:t>от  «01» октября</w:t>
      </w:r>
      <w:r w:rsidR="002E01D0" w:rsidRPr="002E01D0">
        <w:rPr>
          <w:sz w:val="24"/>
          <w:szCs w:val="24"/>
          <w:shd w:val="clear" w:color="auto" w:fill="FFFFFF"/>
          <w:lang w:val="ru-RU"/>
        </w:rPr>
        <w:t xml:space="preserve"> 202</w:t>
      </w:r>
      <w:r w:rsidR="009D5ED0">
        <w:rPr>
          <w:sz w:val="24"/>
          <w:szCs w:val="24"/>
          <w:shd w:val="clear" w:color="auto" w:fill="FFFFFF"/>
          <w:lang w:val="ru-RU"/>
        </w:rPr>
        <w:t>5</w:t>
      </w:r>
      <w:r w:rsidR="002E01D0" w:rsidRPr="002E01D0">
        <w:rPr>
          <w:sz w:val="24"/>
          <w:szCs w:val="24"/>
          <w:shd w:val="clear" w:color="auto" w:fill="FFFFFF"/>
          <w:lang w:val="ru-RU"/>
        </w:rPr>
        <w:t xml:space="preserve"> г.</w:t>
      </w:r>
    </w:p>
    <w:p w:rsidR="00ED7D4E" w:rsidRDefault="00ED7D4E" w:rsidP="00CE799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2F1005" w:rsidRDefault="00E54349" w:rsidP="00CE799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2F100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Порядок и</w:t>
      </w:r>
      <w:r w:rsidRPr="002F1005">
        <w:rPr>
          <w:rFonts w:hAnsi="Times New Roman" w:cs="Times New Roman"/>
          <w:b/>
          <w:bCs/>
          <w:color w:val="000000"/>
          <w:sz w:val="40"/>
          <w:szCs w:val="40"/>
        </w:rPr>
        <w:t> </w:t>
      </w:r>
      <w:r w:rsidRPr="002F100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основания</w:t>
      </w:r>
      <w:r w:rsidRPr="002F1005">
        <w:rPr>
          <w:sz w:val="40"/>
          <w:szCs w:val="40"/>
          <w:lang w:val="ru-RU"/>
        </w:rPr>
        <w:br/>
      </w:r>
      <w:r w:rsidRPr="002F100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перевода, отчисления </w:t>
      </w:r>
      <w:proofErr w:type="gramStart"/>
      <w:r w:rsidRPr="002F100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обучающихся</w:t>
      </w:r>
      <w:proofErr w:type="gramEnd"/>
      <w:r w:rsidR="002F1005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</w:t>
      </w:r>
    </w:p>
    <w:p w:rsidR="00670A24" w:rsidRPr="001761C9" w:rsidRDefault="001761C9" w:rsidP="00F00971">
      <w:pPr>
        <w:spacing w:before="0" w:beforeAutospacing="0" w:after="0" w:afterAutospacing="0"/>
        <w:ind w:left="-851"/>
        <w:rPr>
          <w:rFonts w:hAnsi="Times New Roman" w:cs="Times New Roman"/>
          <w:b/>
          <w:color w:val="000000"/>
          <w:sz w:val="40"/>
          <w:szCs w:val="40"/>
          <w:lang w:val="ru-RU"/>
        </w:rPr>
      </w:pPr>
      <w:r w:rsidRPr="001761C9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      </w:t>
      </w:r>
      <w:r w:rsidR="002F1005" w:rsidRPr="001761C9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МОУ </w:t>
      </w:r>
      <w:r w:rsidR="00F00971" w:rsidRPr="001761C9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«</w:t>
      </w:r>
      <w:r w:rsidR="00F00971" w:rsidRPr="001761C9">
        <w:rPr>
          <w:b/>
          <w:sz w:val="40"/>
          <w:szCs w:val="40"/>
          <w:shd w:val="clear" w:color="auto" w:fill="FFFFFF"/>
          <w:lang w:val="ru-RU"/>
        </w:rPr>
        <w:t xml:space="preserve">Образовательный комплекс  «Академия» </w:t>
      </w:r>
      <w:r w:rsidRPr="001761C9">
        <w:rPr>
          <w:b/>
          <w:sz w:val="40"/>
          <w:szCs w:val="40"/>
          <w:shd w:val="clear" w:color="auto" w:fill="FFFFFF"/>
          <w:lang w:val="ru-RU"/>
        </w:rPr>
        <w:t xml:space="preserve"> ЯМО</w:t>
      </w:r>
      <w:r w:rsidR="00F00971" w:rsidRPr="001761C9">
        <w:rPr>
          <w:b/>
          <w:sz w:val="40"/>
          <w:szCs w:val="40"/>
          <w:shd w:val="clear" w:color="auto" w:fill="FFFFFF"/>
          <w:lang w:val="ru-RU"/>
        </w:rPr>
        <w:t xml:space="preserve">                      </w:t>
      </w:r>
    </w:p>
    <w:p w:rsidR="00F15FCD" w:rsidRDefault="00F15FCD" w:rsidP="001B7747">
      <w:pPr>
        <w:spacing w:before="0" w:beforeAutospacing="0" w:after="0" w:afterAutospacing="0" w:line="360" w:lineRule="auto"/>
        <w:ind w:left="-567"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1.1. Настоящий Порядок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основания перевода, отчисления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— порядок) разработаны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Порядком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06.04.2023 №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240,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F15FCD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7E7DC8">
        <w:rPr>
          <w:rFonts w:hAnsi="Times New Roman" w:cs="Times New Roman"/>
          <w:color w:val="000000"/>
          <w:sz w:val="24"/>
          <w:szCs w:val="24"/>
          <w:lang w:val="ru-RU"/>
        </w:rPr>
        <w:t>«Образовательный комплекс «Академия» ЯМО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2B5DC3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670A24" w:rsidRDefault="00E54349" w:rsidP="00803D5E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1.2. Порядок определяет требования к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процедуре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условиям осуществления перевода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программам начального общего, основного общего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в</w:t>
      </w:r>
      <w:r w:rsidR="007B63A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образовательном </w:t>
      </w:r>
      <w:r w:rsidR="002B5DC3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3D5E" w:rsidRPr="002F1005" w:rsidRDefault="00803D5E" w:rsidP="00803D5E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0A24" w:rsidRPr="002F1005" w:rsidRDefault="00E54349" w:rsidP="00803D5E">
      <w:pPr>
        <w:spacing w:before="0" w:beforeAutospacing="0" w:after="0" w:afterAutospacing="0" w:line="360" w:lineRule="auto"/>
        <w:ind w:left="-567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Перевод </w:t>
      </w:r>
      <w:proofErr w:type="gramStart"/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параллельный класс по заявлению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2.1. Перевод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возможен при наличии свободных ме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ассе</w:t>
      </w:r>
      <w:r w:rsidR="00D57261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 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который заявлен перевод.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2.2. Перевод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осуществляется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2.3.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заявлении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указываются:</w:t>
      </w:r>
    </w:p>
    <w:p w:rsidR="00670A24" w:rsidRPr="002F1005" w:rsidRDefault="00E54349" w:rsidP="001B7747">
      <w:pPr>
        <w:numPr>
          <w:ilvl w:val="0"/>
          <w:numId w:val="2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 (при наличии)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0A24" w:rsidRPr="002F1005" w:rsidRDefault="00E54349" w:rsidP="001B7747">
      <w:pPr>
        <w:numPr>
          <w:ilvl w:val="0"/>
          <w:numId w:val="2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>;</w:t>
      </w:r>
    </w:p>
    <w:p w:rsidR="00670A24" w:rsidRPr="002F1005" w:rsidRDefault="00E54349" w:rsidP="001B7747">
      <w:pPr>
        <w:numPr>
          <w:ilvl w:val="0"/>
          <w:numId w:val="2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F1005">
        <w:rPr>
          <w:rFonts w:hAnsi="Times New Roman" w:cs="Times New Roman"/>
          <w:color w:val="000000"/>
          <w:sz w:val="24"/>
          <w:szCs w:val="24"/>
        </w:rPr>
        <w:t>класс обучения;</w:t>
      </w:r>
    </w:p>
    <w:p w:rsidR="00670A24" w:rsidRPr="002F1005" w:rsidRDefault="00E54349" w:rsidP="001B7747">
      <w:pPr>
        <w:numPr>
          <w:ilvl w:val="0"/>
          <w:numId w:val="2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класс,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который заявлен перевод;</w:t>
      </w:r>
    </w:p>
    <w:p w:rsidR="00670A24" w:rsidRPr="002F1005" w:rsidRDefault="00E905F6" w:rsidP="001B7747">
      <w:pPr>
        <w:numPr>
          <w:ilvl w:val="0"/>
          <w:numId w:val="2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причина</w:t>
      </w:r>
      <w:r w:rsidR="00E54349"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,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E54349"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 перевод;</w:t>
      </w:r>
    </w:p>
    <w:p w:rsidR="00670A24" w:rsidRPr="002F1005" w:rsidRDefault="00E54349" w:rsidP="001B7747">
      <w:pPr>
        <w:numPr>
          <w:ilvl w:val="0"/>
          <w:numId w:val="2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дата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перевода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>;</w:t>
      </w:r>
    </w:p>
    <w:p w:rsidR="00670A24" w:rsidRPr="002F1005" w:rsidRDefault="00E54349" w:rsidP="001B7747">
      <w:pPr>
        <w:numPr>
          <w:ilvl w:val="0"/>
          <w:numId w:val="2"/>
        </w:numPr>
        <w:spacing w:before="0" w:beforeAutospacing="0" w:after="0" w:afterAutospacing="0" w:line="360" w:lineRule="auto"/>
        <w:ind w:left="-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язык обучения, родной язык из</w:t>
      </w:r>
      <w:r w:rsidR="00E90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числа языков народов Российской Федерации, в</w:t>
      </w:r>
      <w:r w:rsidR="00E90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том числе русский язык как родной язык, в</w:t>
      </w:r>
      <w:r w:rsidR="00E905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пределах возможностей, предоставляемых </w:t>
      </w:r>
      <w:r w:rsidR="008576D9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2.4. Заявление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параллельный класс подается </w:t>
      </w:r>
      <w:r w:rsidR="007B63A1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директору образовательного </w:t>
      </w:r>
      <w:r w:rsidR="008576D9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="007B63A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2.5. Ответственное должностное лицо принимает заявление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</w:t>
      </w:r>
      <w:r w:rsidR="0005726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Принятое заявление регистрируется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="008576D9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комплексе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делопроизводства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директору </w:t>
      </w:r>
      <w:r w:rsidR="00B32C5D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="008576D9">
        <w:rPr>
          <w:rFonts w:hAnsi="Times New Roman" w:cs="Times New Roman"/>
          <w:color w:val="000000"/>
          <w:sz w:val="24"/>
          <w:szCs w:val="24"/>
          <w:lang w:val="ru-RU"/>
        </w:rPr>
        <w:t>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2.6. Заявление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параллельный класс рассматривается директором </w:t>
      </w:r>
      <w:r w:rsidR="00B32C5D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уполномоченным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лицом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пяти рабочих дней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 даты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его регистрации.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может быть отказано при отсутствии свободных ме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ассе</w:t>
      </w:r>
      <w:r w:rsidR="00B32C5D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</w:t>
      </w:r>
      <w:r w:rsidR="00B3452C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который заявлен перевод</w:t>
      </w:r>
      <w:r w:rsidR="00803E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2.7. Директор </w:t>
      </w:r>
      <w:r w:rsidR="00B32C5D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лицо издает приказ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</w:t>
      </w:r>
      <w:r w:rsidR="00B32C5D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452C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комплекса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момента принятия решения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удовлетворении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заявления.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приказе указывается дата перевода,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которой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приступить к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занятиям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параллельном классе</w:t>
      </w:r>
      <w:r w:rsidR="00B32C5D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 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2.8.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случае отсутствия свободных ме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ст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ассе</w:t>
      </w:r>
      <w:r w:rsidR="00AE72C7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 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который заявлен перевод, директор </w:t>
      </w:r>
      <w:r w:rsidR="00AE72C7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комплекса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или уполномоченное ответственное должностное лицо делает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заявлении соответствующую отметку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отказа, даты рассмотрения заявления, должности, подписи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2.9. Заявитель уведомляется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письменном виде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рассмотрения заявления любым доступным способом. Уведомление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регистрируется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="00AE72C7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комплексе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правилами делопроизводства. Копия уведомления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сс </w:t>
      </w:r>
      <w:r w:rsidR="00743457">
        <w:rPr>
          <w:rFonts w:hAnsi="Times New Roman" w:cs="Times New Roman"/>
          <w:color w:val="000000"/>
          <w:sz w:val="24"/>
          <w:szCs w:val="24"/>
          <w:lang w:val="ru-RU"/>
        </w:rPr>
        <w:t>стр</w:t>
      </w:r>
      <w:proofErr w:type="gramEnd"/>
      <w:r w:rsidR="00743457">
        <w:rPr>
          <w:rFonts w:hAnsi="Times New Roman" w:cs="Times New Roman"/>
          <w:color w:val="000000"/>
          <w:sz w:val="24"/>
          <w:szCs w:val="24"/>
          <w:lang w:val="ru-RU"/>
        </w:rPr>
        <w:t xml:space="preserve">уктурного подразделения комплекса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хранится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2.10. Факт ознакомления заявителя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заявителя.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заявителя от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уведомлением ответственное должностное лицо делает соответствующую отметку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класс. Отметка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заявителя от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2.11. Заявление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может быть отозвано заявителем,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или перевод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нему может быть приостановлен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несогласием другого родителя (законного представителя) несовершеннолетнего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любой момент до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2.12. Отзыв заявления оформляется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письменном виде, заверяется личной подписью лица, подававшего заявление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класс,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подается в</w:t>
      </w:r>
      <w:r w:rsidR="0032383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2.13. Отзыв заявления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регистрируется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="00351A17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правилами делопроизводства.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отозванном заявлении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проставляется отметка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указанием даты отзыва заявления. Отзыв заявления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хранится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личном деле обучающегося.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случае если родители (законные представители) несовершеннолетнего обучающегося не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имеют единого решения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вопросу перевода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</w:t>
      </w:r>
      <w:r w:rsidR="003D118D">
        <w:rPr>
          <w:rFonts w:hAnsi="Times New Roman" w:cs="Times New Roman"/>
          <w:color w:val="000000"/>
          <w:sz w:val="24"/>
          <w:szCs w:val="24"/>
          <w:lang w:val="ru-RU"/>
        </w:rPr>
        <w:t xml:space="preserve"> структурного подразделения 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, директор </w:t>
      </w:r>
      <w:r w:rsidR="003D118D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комплекса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или уполномоченное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лицо вправе приостановить процедуру перевода до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получения согласия обоих родителей (законных представителей) несовершеннолетнего обучающегося,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чем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заявлении делается соответствующая отметка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указанием даты принятия решения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перевода, должности, подписи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расшифровки.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2.15. Оба родителя (законных представителя) несовершеннолетнего обучающегося уведомляются о приостановлении перевода обучающегося в письменном виде в тот же день любым доступным способом.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перевода обучающегося в параллельный класс. Уведомление о приостановлении перевода регистрируется соответствии с установленными правилами делопроизводства. Копия уведомления хранится в личном деле обучающегося.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2.16. Факт ознакомления родителей (законных представителей) несовершеннолетнего обучающегося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несовершеннолетнего обучающегося от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уведомлением ответственное должностное лицо делает соответствующую отметку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приостановлении перевода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класс. Отметка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от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2.17. Если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несовершеннолетнего обучающегося приняли решение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класс,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переводе делается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согласии второго родителя (законного представителя)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параллельный класс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указанием даты, подписи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расшифровки подписи второго родителя.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 осуществляется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2.6 настоящего порядка.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2.18. Если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течение срока, указанного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уведомлении, родители (законные представители) несовершеннолетнего обучающегося не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приняли единого решения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его переводу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параллельный класс, директор </w:t>
      </w:r>
      <w:r w:rsidR="007F1392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лицо вправе отказать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удовлетворении заявления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параллельный класс. Отметка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отказе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переводе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указанием основания для отказа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, даты принятия решения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отказе, должности, подписи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расшифровки делается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заявлении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2.19. Родители (законные представители) несовершеннолетнего обучающегося уведомляются об отказе в удовлетворении заявления о переводе обучающегося в параллельный класс в письменном виде в тот же день любым доступным способом. Уведомление об отказе в переводе регистрируется в соответствии с установленными правилами делопроизводства. Копия уведомления хранится в личном деле обучающегося.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2.20. Факт ознакомления родителей (законных представителей) несовершеннолетнего обучающегося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уведомлением фиксируется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заверяется личной подписью родителей (законных представителей).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от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2F1005">
        <w:rPr>
          <w:sz w:val="24"/>
          <w:szCs w:val="24"/>
          <w:lang w:val="ru-RU"/>
        </w:rPr>
        <w:br/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уведомлением директор </w:t>
      </w:r>
      <w:r w:rsidR="00B95DF7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лицо делает соответствующую отметку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копии уведомления. Отметка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отказе или уклонении родителей (законных представителей) несовершеннолетнего обучающегося от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ознакомления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уведомлением должна содержать должность сделавшего ее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лица, подпись, расшифровку подписи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дату.</w:t>
      </w:r>
    </w:p>
    <w:p w:rsidR="00670A24" w:rsidRPr="002F1005" w:rsidRDefault="00E54349" w:rsidP="00034168">
      <w:pPr>
        <w:spacing w:before="0" w:beforeAutospacing="0" w:after="0" w:afterAutospacing="0" w:line="360" w:lineRule="auto"/>
        <w:ind w:left="-567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Перевод </w:t>
      </w:r>
      <w:proofErr w:type="gramStart"/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параллельный класс по инициативе </w:t>
      </w:r>
      <w:r w:rsidR="004303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комплекса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3.1. Администрация может принять решение о переводе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в параллельный класс в следующих случаях:</w:t>
      </w:r>
    </w:p>
    <w:p w:rsidR="00670A24" w:rsidRPr="002F1005" w:rsidRDefault="00E54349" w:rsidP="001B7747">
      <w:pPr>
        <w:numPr>
          <w:ilvl w:val="0"/>
          <w:numId w:val="3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объединение малокомплектных классов одной параллели при условии соблюдения санитарных правил;</w:t>
      </w:r>
    </w:p>
    <w:p w:rsidR="00670A24" w:rsidRPr="002F1005" w:rsidRDefault="00E54349" w:rsidP="001B7747">
      <w:pPr>
        <w:numPr>
          <w:ilvl w:val="0"/>
          <w:numId w:val="3"/>
        </w:numPr>
        <w:spacing w:before="0" w:beforeAutospacing="0" w:after="0" w:afterAutospacing="0" w:line="360" w:lineRule="auto"/>
        <w:ind w:left="-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разделение класса на несколько классов параллели при превышении предельной наполняемости, установленной санитарными правилами.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обучающихся из класса в кла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сс в св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язи с изменением численности классов, реализующих одну и ту же общеобразовательную программу, без изменения условий получения образования осуществляется по решению директора </w:t>
      </w:r>
      <w:r w:rsidR="007F1392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В исключительных случаях, определяемых индивидуально, решение о переводе может приниматься педагогическим советом</w:t>
      </w:r>
      <w:r w:rsidR="00E975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3.2. Количество классов, реализующих одну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же общеобразовательную программу, определяется </w:t>
      </w:r>
      <w:r w:rsidR="00C53739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самостоятельно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условий, созданных для осуществления образовательной деятельности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учетом санитарных норм.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 переводе из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класса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класс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численности классов при комплектовании классов должны быть учтены мнение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пожелания совершеннолетних обучающихся, родителей (законных представителей) несовершеннолетних обучающихся. Получение письменного согласия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такой перевод не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требуется.</w:t>
      </w:r>
    </w:p>
    <w:p w:rsidR="00670A24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3.4. Решение директора </w:t>
      </w:r>
      <w:r w:rsidR="00B95DF7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предстоящем переводе из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класса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класс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обоснованием принятия такого решения доводится до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сведения обучающихся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не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="003718CB" w:rsidRPr="002F1005">
        <w:rPr>
          <w:rFonts w:hAnsi="Times New Roman" w:cs="Times New Roman"/>
          <w:color w:val="000000"/>
          <w:sz w:val="24"/>
          <w:szCs w:val="24"/>
          <w:lang w:val="ru-RU"/>
        </w:rPr>
        <w:t>позднее,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до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издания приказа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переводе.</w:t>
      </w:r>
    </w:p>
    <w:p w:rsidR="00E06E3B" w:rsidRDefault="00E06E3B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6E3B" w:rsidRDefault="00E06E3B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6E3B" w:rsidRPr="002F1005" w:rsidRDefault="00E06E3B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0A24" w:rsidRPr="002F1005" w:rsidRDefault="00E54349" w:rsidP="003718CB">
      <w:pPr>
        <w:spacing w:before="0" w:beforeAutospacing="0" w:after="0" w:afterAutospacing="0" w:line="360" w:lineRule="auto"/>
        <w:ind w:left="-567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Перевод </w:t>
      </w:r>
      <w:proofErr w:type="gramStart"/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следующий класс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4.1.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следующий класс переводятся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, освоившие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полном объеме соответствующую образовательную программу учебного года.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, не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прошедшие промежуточную аттестацию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или имеющие академическую задолженность, переводятся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условно.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4.2. Перевод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следующий класс,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том числе условно, осуществляется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решению педагогического совета.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4.3. Директор </w:t>
      </w:r>
      <w:r w:rsidR="00B95DF7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переводе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следующий класс,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том числе условно,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даты принятия решения педагогическим советом.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приказе указываются основание для условного перевода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срок ликвидации академической задолженности (в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случаях перевода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условно).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несовершеннолетнего обучающегося уведомляются о налич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ии у </w:t>
      </w:r>
      <w:r w:rsidR="0012554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="00125547">
        <w:rPr>
          <w:rFonts w:hAnsi="Times New Roman" w:cs="Times New Roman"/>
          <w:color w:val="000000"/>
          <w:sz w:val="24"/>
          <w:szCs w:val="24"/>
          <w:lang w:val="ru-RU"/>
        </w:rPr>
        <w:t xml:space="preserve">бучающегося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академической задолженности в случае перевода в следующий класс условно.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4.4. Подтверждение перевода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следующий класс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, переведенных условно, осуществляется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решению педагогического совета после успешной ликвидации обучающимся академической задолженности.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4.5. Директор </w:t>
      </w:r>
      <w:r w:rsidR="00B95DF7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комплекса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или уполномоченное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подтверждении перевода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одного рабочего дня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даты принятия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решения педагогическим советом.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4.6. Обучающиеся, не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академической задолженности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момента ее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образования,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усмотрению их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оставляются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повторное обучение, переводятся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адаптированным образовательным программам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заключением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либо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 учебному плану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порядке, предусмотренном локальными нормативными актами. Порядок перевода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на обучение по адаптированной образовательной программе в случае отрицательных результатов ликвидации академической задолженности аналогичен порядку перевода на обучение по адаптированной программе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по заявлению совершеннолетнего обучающегося или родителей несовершеннолетнего обучающегося.</w:t>
      </w:r>
    </w:p>
    <w:p w:rsidR="005268C2" w:rsidRDefault="005268C2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</w:t>
      </w:r>
    </w:p>
    <w:p w:rsidR="00670A24" w:rsidRPr="002F1005" w:rsidRDefault="005268C2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</w:t>
      </w:r>
      <w:r w:rsidR="00E54349"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Организация повторного обучения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Повторное обучение предоставляется обучающемуся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представителя).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005"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заявлении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указываются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>:</w:t>
      </w:r>
    </w:p>
    <w:p w:rsidR="00670A24" w:rsidRPr="002F1005" w:rsidRDefault="00E54349" w:rsidP="001B7747">
      <w:pPr>
        <w:numPr>
          <w:ilvl w:val="0"/>
          <w:numId w:val="4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 (при наличии)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0A24" w:rsidRPr="002F1005" w:rsidRDefault="00E54349" w:rsidP="001B7747">
      <w:pPr>
        <w:numPr>
          <w:ilvl w:val="0"/>
          <w:numId w:val="4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>;</w:t>
      </w:r>
    </w:p>
    <w:p w:rsidR="00670A24" w:rsidRPr="002F1005" w:rsidRDefault="00E54349" w:rsidP="001B7747">
      <w:pPr>
        <w:numPr>
          <w:ilvl w:val="0"/>
          <w:numId w:val="4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F1005">
        <w:rPr>
          <w:rFonts w:hAnsi="Times New Roman" w:cs="Times New Roman"/>
          <w:color w:val="000000"/>
          <w:sz w:val="24"/>
          <w:szCs w:val="24"/>
        </w:rPr>
        <w:t>класс обучения;</w:t>
      </w:r>
    </w:p>
    <w:p w:rsidR="00670A24" w:rsidRPr="002F1005" w:rsidRDefault="00E54349" w:rsidP="001B7747">
      <w:pPr>
        <w:numPr>
          <w:ilvl w:val="0"/>
          <w:numId w:val="4"/>
        </w:numPr>
        <w:spacing w:before="0" w:beforeAutospacing="0" w:after="0" w:afterAutospacing="0" w:line="360" w:lineRule="auto"/>
        <w:ind w:left="-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перечень учебных предметов, курсов, дисциплин (модулей),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которым обучающийся имеет не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ликвидированную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 академическую задолженность.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5.2. Заявление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повторном обучении подается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5DF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комплекс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5.3. Ответственное должностное лицо принимает заявление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повторном обучении, которое регистрируется соответствии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правилами делопроизводства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директору </w:t>
      </w:r>
      <w:r w:rsidR="008B031C">
        <w:rPr>
          <w:rFonts w:hAnsi="Times New Roman" w:cs="Times New Roman"/>
          <w:color w:val="000000"/>
          <w:sz w:val="24"/>
          <w:szCs w:val="24"/>
          <w:lang w:val="ru-RU"/>
        </w:rPr>
        <w:t xml:space="preserve">комплекса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или уполномоченному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5.4. Директор или уполномоченное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повторном обучении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пяти рабочих дней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даты регистрации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заявления.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приказе указываются реквизиты решения педагогического совета, которым рекомендовано повторное обучение (при наличии), класс повторного обучения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дата,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которой обучающийся приступает к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обучению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данном классе.</w:t>
      </w:r>
    </w:p>
    <w:p w:rsidR="000A7263" w:rsidRDefault="000A7263" w:rsidP="000A7263">
      <w:pPr>
        <w:spacing w:before="0" w:beforeAutospacing="0" w:after="0" w:afterAutospacing="0" w:line="360" w:lineRule="auto"/>
        <w:ind w:left="-567"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0A24" w:rsidRPr="002F1005" w:rsidRDefault="00E54349" w:rsidP="000A7263">
      <w:pPr>
        <w:spacing w:before="0" w:beforeAutospacing="0" w:after="0" w:afterAutospacing="0" w:line="360" w:lineRule="auto"/>
        <w:ind w:left="-567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Перевод обучающегося в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другую организацию,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осуществляющую образовательную деятельность по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</w:t>
      </w:r>
      <w:r w:rsidR="00713D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 начального общего, основного общего и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 общего образования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Перевод обучающегося (обучающихся)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другую организацию, осуществляющую образовательную деятельность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осуществляется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Федерации:</w:t>
      </w:r>
      <w:proofErr w:type="gramEnd"/>
    </w:p>
    <w:p w:rsidR="00670A24" w:rsidRPr="002F1005" w:rsidRDefault="00E54349" w:rsidP="001B7747">
      <w:pPr>
        <w:numPr>
          <w:ilvl w:val="0"/>
          <w:numId w:val="5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670A24" w:rsidRPr="002F1005" w:rsidRDefault="00E54349" w:rsidP="001B7747">
      <w:pPr>
        <w:numPr>
          <w:ilvl w:val="0"/>
          <w:numId w:val="5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прекращения деятельности </w:t>
      </w:r>
      <w:r w:rsidR="004303A8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, аннулирования лицензии на осуществление образовательной деятельности или приостановления действия,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670A24" w:rsidRPr="002F1005" w:rsidRDefault="00E54349" w:rsidP="001B7747">
      <w:pPr>
        <w:numPr>
          <w:ilvl w:val="0"/>
          <w:numId w:val="5"/>
        </w:numPr>
        <w:spacing w:before="0" w:beforeAutospacing="0" w:after="0" w:afterAutospacing="0" w:line="360" w:lineRule="auto"/>
        <w:ind w:left="-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в случае приостановления действия лицензии.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6.2. Директор </w:t>
      </w:r>
      <w:r w:rsidR="00A149C0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принимающую образовательную организацию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законодательством Российской Федерации.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6.3. Письменные уведомления от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принимающей организации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номере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дате распорядительного акта 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зачислении обучающегося, отчисленного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порядке перевода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принимающую организацию, хранятся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правилами делопроизводства.</w:t>
      </w:r>
    </w:p>
    <w:p w:rsidR="00713DC5" w:rsidRDefault="00713DC5" w:rsidP="00713DC5">
      <w:pPr>
        <w:spacing w:before="0" w:beforeAutospacing="0" w:after="0" w:afterAutospacing="0" w:line="360" w:lineRule="auto"/>
        <w:ind w:left="-567" w:firstLine="567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70A24" w:rsidRPr="002F1005" w:rsidRDefault="00E54349" w:rsidP="00713DC5">
      <w:pPr>
        <w:spacing w:before="0" w:beforeAutospacing="0" w:after="0" w:afterAutospacing="0" w:line="360" w:lineRule="auto"/>
        <w:ind w:left="-567"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Отчисление из</w:t>
      </w:r>
      <w:r w:rsidRPr="002F100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A149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комплекса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7.1. Прекращение образовательных отношений (отчисление обучающихся) возможно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Российской Федерации:</w:t>
      </w:r>
    </w:p>
    <w:p w:rsidR="00670A24" w:rsidRPr="002F1005" w:rsidRDefault="00E54349" w:rsidP="001B7747">
      <w:pPr>
        <w:numPr>
          <w:ilvl w:val="0"/>
          <w:numId w:val="6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обучения);</w:t>
      </w:r>
    </w:p>
    <w:p w:rsidR="00670A24" w:rsidRPr="002F1005" w:rsidRDefault="00E54349" w:rsidP="001B7747">
      <w:pPr>
        <w:numPr>
          <w:ilvl w:val="0"/>
          <w:numId w:val="6"/>
        </w:numPr>
        <w:spacing w:before="0" w:beforeAutospacing="0" w:after="0" w:afterAutospacing="0" w:line="360" w:lineRule="auto"/>
        <w:ind w:left="-567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досрочно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Федеральным законом от 29.12.2012 № 273-ФЗ.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7.2. При прекращении образовательных отношений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получением образования (завершением обучения)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государственной итоговой аттестации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решения педагогического совета директор </w:t>
      </w:r>
      <w:r w:rsidR="004303A8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лицо издает приказ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отчислении обучающегося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выдаче ему аттестата.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7.3. Досрочное прекращение образовательных отношений по инициативе совершеннолетнего обучающегося или родителя (законного представителя) несовершеннолетнего обучающегося осуществляется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основании заявления.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случаях когда обучающийся отчисляется из </w:t>
      </w:r>
      <w:r w:rsidR="004303A8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переходом на семейную форму образования или самообразование, образовательная организация уведомляет родителей о необходимости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об этом выборе орган местного самоуправления муниципального района, на территории которого они проживают, в течение 15 календарных дней с момента издания приказа об отчислении обучающегося из </w:t>
      </w:r>
      <w:r w:rsidR="004303A8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в связи с переходом на семейное образование или самообразование или не менее чем за 15 календарных дней до начала учебного года, в котором планируется переход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семейное образование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или самообразование.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7.3.1.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заявлении об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отчислении указываются:</w:t>
      </w:r>
    </w:p>
    <w:p w:rsidR="00670A24" w:rsidRPr="002F1005" w:rsidRDefault="00E54349" w:rsidP="001B7747">
      <w:pPr>
        <w:numPr>
          <w:ilvl w:val="0"/>
          <w:numId w:val="7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 (при наличии) обучающегося;</w:t>
      </w:r>
    </w:p>
    <w:p w:rsidR="00670A24" w:rsidRPr="002F1005" w:rsidRDefault="00E54349" w:rsidP="001B7747">
      <w:pPr>
        <w:numPr>
          <w:ilvl w:val="0"/>
          <w:numId w:val="7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рождения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005"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 w:rsidRPr="002F1005">
        <w:rPr>
          <w:rFonts w:hAnsi="Times New Roman" w:cs="Times New Roman"/>
          <w:color w:val="000000"/>
          <w:sz w:val="24"/>
          <w:szCs w:val="24"/>
        </w:rPr>
        <w:t>;</w:t>
      </w:r>
    </w:p>
    <w:p w:rsidR="00670A24" w:rsidRPr="002F1005" w:rsidRDefault="00E54349" w:rsidP="001B7747">
      <w:pPr>
        <w:numPr>
          <w:ilvl w:val="0"/>
          <w:numId w:val="7"/>
        </w:numPr>
        <w:spacing w:before="0" w:beforeAutospacing="0" w:after="0" w:afterAutospacing="0" w:line="360" w:lineRule="auto"/>
        <w:ind w:left="-567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2F1005">
        <w:rPr>
          <w:rFonts w:hAnsi="Times New Roman" w:cs="Times New Roman"/>
          <w:color w:val="000000"/>
          <w:sz w:val="24"/>
          <w:szCs w:val="24"/>
        </w:rPr>
        <w:t>класс обучения;</w:t>
      </w:r>
    </w:p>
    <w:p w:rsidR="00670A24" w:rsidRPr="002F1005" w:rsidRDefault="00E54349" w:rsidP="001B7747">
      <w:pPr>
        <w:numPr>
          <w:ilvl w:val="0"/>
          <w:numId w:val="7"/>
        </w:numPr>
        <w:spacing w:before="0" w:beforeAutospacing="0" w:after="0" w:afterAutospacing="0" w:line="360" w:lineRule="auto"/>
        <w:ind w:left="-567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2F1005">
        <w:rPr>
          <w:rFonts w:hAnsi="Times New Roman" w:cs="Times New Roman"/>
          <w:color w:val="000000"/>
          <w:sz w:val="24"/>
          <w:szCs w:val="24"/>
        </w:rPr>
        <w:t>желаемая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</w:rPr>
        <w:t xml:space="preserve"> дата отчисления.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7.3.2. Заявление об отчислении подается в</w:t>
      </w:r>
      <w:r w:rsidR="001A5F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149C0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7.3.3. Ответственное должностное лицо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принимает заявление об отчислении, если оно соответствует требованиям, установленным в пунктах 7.3, 7.3.1 настоящего порядка.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Принятое заявление регистрируется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правилами делопроизводства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рассмотрение директору </w:t>
      </w:r>
      <w:r w:rsidR="00A149C0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уполномоченному им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лицу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течение одного рабочего дня.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7.3.4. Заявление об отчислении рассматривается директором </w:t>
      </w:r>
      <w:r w:rsidR="00A149C0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уполномоченным им лицом в течение пяти рабочих дней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 даты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его регистрации.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7.3.5. Директор </w:t>
      </w:r>
      <w:r w:rsidR="00A149C0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 лицо издает приказ об отчислении</w:t>
      </w:r>
      <w:r w:rsidRPr="002F1005">
        <w:rPr>
          <w:sz w:val="24"/>
          <w:szCs w:val="24"/>
          <w:lang w:val="ru-RU"/>
        </w:rPr>
        <w:br/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обучающегося в течение одного рабочего дня с момента принятия решения об удовлетворении заявления. В приказе указывается дата отчисления.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7.3.6. Заявление об отчислении обучающегося может быть отозвано заявителем,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</w:t>
      </w:r>
      <w:r w:rsidR="000312C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3.7. Отзыв заявления оформляется в письменном виде, заверяется личной подписью лица, подававшего заявление на отчисление, и подается в </w:t>
      </w:r>
      <w:r w:rsidR="00A149C0">
        <w:rPr>
          <w:rFonts w:hAnsi="Times New Roman" w:cs="Times New Roman"/>
          <w:color w:val="000000"/>
          <w:sz w:val="24"/>
          <w:szCs w:val="24"/>
          <w:lang w:val="ru-RU"/>
        </w:rPr>
        <w:t>комплекс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7.3.8. Отзыв заявления регистрируется в соответствии с установленными правилами делопроизводства. На отозванном заявлении об отчислении проставляется отметка с указанием даты отзыва заявления. Отзыв заявления об отчислении хранится в личном деле обучающегося.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7.3.9.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если родители (законные представители) несовершеннолетнего обучающегося не имеют единого решения по вопросу отчисления обучающимся, директор </w:t>
      </w:r>
      <w:r w:rsidR="00F1778A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 лицо вправе приостановить процедуру отчисления до получения согласия обоих родителей (законных представителей) несовершеннолетнего обучающегося, о чем на заявлении делается соответствующая отметка с указанием даты принятия решения о приостановлении отчисления, должности, подписи и ее расшифровки.</w:t>
      </w:r>
      <w:proofErr w:type="gramEnd"/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7.3.10. Оба родителя (законных представителя) несовершеннолетнего обучающегося уведомляются о приостановлении отчисления обучающегося в письменном виде в тот же день любым доступным способом. В уведомлении указывается срок, в течение которого родители (законные представители) несовершеннолетнего обучающегося должны прийти к единому мнению по вопросу отчисления обучающегося. Уведомление о приостановлении отчисления регистрируется в соответствии с установленными правилами делопроизводства. Копия уведомления хранится в личном деле обучающегося.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7.3.11. 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 отказе или уклонении родителей (законных представителей) несовершеннолетнего обучающегося от ознакомления с уведомлением ответственное должностное лицо делает соответствующую отметку на копии уведомления о приостановлении отчисления. Отметка об отказе или уклонении родителей (законных представителей) от ознакомления с уведомлением должна содержать должность сделавшего ее лица, подпись, расшифровку подписи и дату.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7.3.12. Если в течение срока, указанного в уведомлении, родители (законные представители) несовершеннолетнего обучающегося приняли решение об отчислении обучающегося, на заявлении об отчислении делается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согласии второго родителя (законного представителя) на отчисление с указанием даты, подписи и расшифровки подписи второго родителя.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Издание приказа об отчислении осуществляется в порядке, предусмотренном в пункте 7.3.5 настоящего порядка.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7.3.13. Если в течение срока, указанного в уведомлении, родители (законные представители) несовершеннолетнего обучающегося не приняли единого решения вопросу отчисления обучающегося, директор </w:t>
      </w:r>
      <w:r w:rsidR="00D13496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 лицо вправе отказать в удовлетворении заявления на отчисление. Отметка 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 отказе в отчислении в связи с изменением формы получения образования с указанием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основания для отказа, даты принятия решения об отказе, должности, подписи и ее расшифровки делается на заявлении об отчислении.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7.3.14. Родители (законные представители) несовершеннолетнего обучающегося уведомляются об отказе в удовлетворении заявления об отчислении обучающегося в письменном виде в тот же день любым доступным способом. Уведомление об отказе в переводе регистрируется соответствии с установленными правилами делопроизводства. Копия уведомления хранится в личном деле обучающегося.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7.3.15. Факт ознакомления родителей (законных представителей) несовершеннолетнего обучающегося с уведомлением фиксируется на копии уведомления и заверяется личной подписью родителей (законных представителей).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При отказе или уклонении родителей (законных представителей) от ознакомления с уведомлением директор </w:t>
      </w:r>
      <w:r w:rsidR="00D13496">
        <w:rPr>
          <w:rFonts w:hAnsi="Times New Roman" w:cs="Times New Roman"/>
          <w:color w:val="000000"/>
          <w:sz w:val="24"/>
          <w:szCs w:val="24"/>
          <w:lang w:val="ru-RU"/>
        </w:rPr>
        <w:t>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уполномоченное им лицо делает соответствующую отметку на копии уведомления. Отметка об отказе или уклонении родителей (законных представителей) несовершеннолетнего обучающегося от ознакомления с уведомлением должна содержать должность сделавшего ее лица, подпись, расшифровку подписи и дату.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7.4. Экстерн, прошедший промежуточную аттестацию, отчисляется со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справкой.</w:t>
      </w:r>
    </w:p>
    <w:p w:rsidR="00670A24" w:rsidRPr="002F1005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7.5. Досрочное прекращение образовательных отношений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инициативе </w:t>
      </w:r>
      <w:r w:rsidR="00D13496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комплекса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случае применения к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, достигшему возраста 15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лет, отчисления как меры дисциплинарного взыскания.</w:t>
      </w:r>
    </w:p>
    <w:p w:rsidR="00670A24" w:rsidRDefault="00E54349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Применение к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 xml:space="preserve"> отчисления как меры дисциплинарного взыскания осуществляется по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основаниям, в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F1005">
        <w:rPr>
          <w:rFonts w:hAnsi="Times New Roman" w:cs="Times New Roman"/>
          <w:color w:val="000000"/>
          <w:sz w:val="24"/>
          <w:szCs w:val="24"/>
        </w:rPr>
        <w:t> </w:t>
      </w:r>
      <w:r w:rsidRPr="002F1005">
        <w:rPr>
          <w:rFonts w:hAnsi="Times New Roman" w:cs="Times New Roman"/>
          <w:color w:val="000000"/>
          <w:sz w:val="24"/>
          <w:szCs w:val="24"/>
          <w:lang w:val="ru-RU"/>
        </w:rPr>
        <w:t>условиях, предусмотренных законодательством Российской Федерации.</w:t>
      </w:r>
    </w:p>
    <w:p w:rsidR="00C87058" w:rsidRDefault="00C87058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87058" w:rsidRDefault="00C87058" w:rsidP="00C8705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СОГЛАСОВАНО</w:t>
      </w:r>
    </w:p>
    <w:p w:rsidR="00C87058" w:rsidRDefault="00C87058" w:rsidP="00C87058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Педагогическим советом</w:t>
      </w:r>
    </w:p>
    <w:p w:rsidR="00C87058" w:rsidRDefault="00C87058" w:rsidP="00C87058">
      <w:pPr>
        <w:tabs>
          <w:tab w:val="left" w:pos="9631"/>
        </w:tabs>
        <w:ind w:right="-8"/>
        <w:rPr>
          <w:rFonts w:ascii="Times New Roman" w:hAnsi="Times New Roman" w:cs="Times New Roman"/>
          <w:sz w:val="24"/>
          <w:szCs w:val="24"/>
          <w:lang w:val="ru-RU"/>
        </w:rPr>
      </w:pPr>
      <w:r w:rsidRPr="00C87058">
        <w:rPr>
          <w:rFonts w:ascii="Times New Roman" w:hAnsi="Times New Roman" w:cs="Times New Roman"/>
          <w:lang w:val="ru-RU"/>
        </w:rPr>
        <w:t>МОУ «Образовательный комплекс «Академия» ЯМО</w:t>
      </w:r>
      <w:r w:rsidRPr="00C87058">
        <w:rPr>
          <w:rFonts w:ascii="Times New Roman" w:hAnsi="Times New Roman" w:cs="Times New Roman"/>
          <w:lang w:val="ru-RU"/>
        </w:rPr>
        <w:br/>
        <w:t>(протокол от 01.10.2025</w:t>
      </w:r>
      <w:r>
        <w:rPr>
          <w:rFonts w:ascii="Times New Roman" w:hAnsi="Times New Roman" w:cs="Times New Roman"/>
        </w:rPr>
        <w:t> </w:t>
      </w:r>
      <w:r w:rsidRPr="00C87058">
        <w:rPr>
          <w:rFonts w:ascii="Times New Roman" w:hAnsi="Times New Roman" w:cs="Times New Roman"/>
          <w:lang w:val="ru-RU"/>
        </w:rPr>
        <w:t>№ 1)</w:t>
      </w:r>
    </w:p>
    <w:p w:rsidR="00C87058" w:rsidRPr="002F1005" w:rsidRDefault="00C87058" w:rsidP="001B7747">
      <w:pPr>
        <w:spacing w:before="0" w:beforeAutospacing="0" w:after="0" w:afterAutospacing="0" w:line="360" w:lineRule="auto"/>
        <w:ind w:left="-567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87058" w:rsidRPr="002F1005" w:rsidSect="00ED7D4E">
      <w:pgSz w:w="11907" w:h="16839"/>
      <w:pgMar w:top="567" w:right="567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443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85F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002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232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573E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084C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4E27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12C4"/>
    <w:rsid w:val="00034168"/>
    <w:rsid w:val="0005726A"/>
    <w:rsid w:val="000A7263"/>
    <w:rsid w:val="00125547"/>
    <w:rsid w:val="001761C9"/>
    <w:rsid w:val="001A5FFF"/>
    <w:rsid w:val="001B7747"/>
    <w:rsid w:val="001D1D9A"/>
    <w:rsid w:val="002B5DC3"/>
    <w:rsid w:val="002D33B1"/>
    <w:rsid w:val="002D3591"/>
    <w:rsid w:val="002E01D0"/>
    <w:rsid w:val="002F1005"/>
    <w:rsid w:val="00323832"/>
    <w:rsid w:val="003514A0"/>
    <w:rsid w:val="00351A17"/>
    <w:rsid w:val="003718CB"/>
    <w:rsid w:val="003D118D"/>
    <w:rsid w:val="00430349"/>
    <w:rsid w:val="004303A8"/>
    <w:rsid w:val="004F6872"/>
    <w:rsid w:val="004F7E17"/>
    <w:rsid w:val="005268C2"/>
    <w:rsid w:val="005A05CE"/>
    <w:rsid w:val="005A3645"/>
    <w:rsid w:val="00653AF6"/>
    <w:rsid w:val="00670A24"/>
    <w:rsid w:val="00713DC5"/>
    <w:rsid w:val="00743457"/>
    <w:rsid w:val="007B63A1"/>
    <w:rsid w:val="007E7DC8"/>
    <w:rsid w:val="007F1392"/>
    <w:rsid w:val="00803D5E"/>
    <w:rsid w:val="00803E0A"/>
    <w:rsid w:val="00811FBA"/>
    <w:rsid w:val="008576D9"/>
    <w:rsid w:val="008B031C"/>
    <w:rsid w:val="0097052E"/>
    <w:rsid w:val="009D5ED0"/>
    <w:rsid w:val="00A149C0"/>
    <w:rsid w:val="00A94647"/>
    <w:rsid w:val="00AE72C7"/>
    <w:rsid w:val="00B32C5D"/>
    <w:rsid w:val="00B3452C"/>
    <w:rsid w:val="00B73A5A"/>
    <w:rsid w:val="00B95DF7"/>
    <w:rsid w:val="00C417E4"/>
    <w:rsid w:val="00C53739"/>
    <w:rsid w:val="00C87058"/>
    <w:rsid w:val="00CE799E"/>
    <w:rsid w:val="00D13496"/>
    <w:rsid w:val="00D57261"/>
    <w:rsid w:val="00D81E89"/>
    <w:rsid w:val="00E06E3B"/>
    <w:rsid w:val="00E438A1"/>
    <w:rsid w:val="00E54349"/>
    <w:rsid w:val="00E905F6"/>
    <w:rsid w:val="00E97549"/>
    <w:rsid w:val="00E97754"/>
    <w:rsid w:val="00ED7D4E"/>
    <w:rsid w:val="00F00971"/>
    <w:rsid w:val="00F01E19"/>
    <w:rsid w:val="00F15FCD"/>
    <w:rsid w:val="00F1778A"/>
    <w:rsid w:val="00FE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87058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9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52</cp:revision>
  <cp:lastPrinted>2025-12-11T07:49:00Z</cp:lastPrinted>
  <dcterms:created xsi:type="dcterms:W3CDTF">2011-11-02T04:15:00Z</dcterms:created>
  <dcterms:modified xsi:type="dcterms:W3CDTF">2025-12-11T08:21:00Z</dcterms:modified>
</cp:coreProperties>
</file>